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7F1C">
        <w:rPr>
          <w:rFonts w:ascii="Times New Roman" w:hAnsi="Times New Roman" w:cs="Times New Roman"/>
        </w:rPr>
        <w:t>(вид цены (тарифа) на 2020 год</w:t>
      </w:r>
      <w:proofErr w:type="gramEnd"/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0B06D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</w:t>
      </w:r>
      <w:bookmarkStart w:id="1" w:name="_GoBack"/>
      <w:bookmarkEnd w:id="1"/>
      <w:r w:rsidR="00CA3580" w:rsidRPr="00757F1C">
        <w:rPr>
          <w:rFonts w:ascii="Times New Roman" w:hAnsi="Times New Roman" w:cs="Times New Roman"/>
        </w:rPr>
        <w:t>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   </w:t>
      </w:r>
      <w:r w:rsidR="008D0B72" w:rsidRPr="00F941C5">
        <w:rPr>
          <w:rFonts w:ascii="Times New Roman" w:hAnsi="Times New Roman" w:cs="Times New Roman"/>
        </w:rPr>
        <w:t>(4212)79-55-15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1C3AB8">
        <w:rPr>
          <w:rFonts w:ascii="Times New Roman" w:hAnsi="Times New Roman" w:cs="Times New Roman"/>
        </w:rPr>
        <w:t>Республике Бурятия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23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F16A36" w:rsidRPr="00FD4018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103" w:type="dxa"/>
          </w:tcPr>
          <w:p w:rsidR="00F16A36" w:rsidRDefault="001C3AB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0"/>
    <w:rsid w:val="00031671"/>
    <w:rsid w:val="000B06D3"/>
    <w:rsid w:val="000E23A2"/>
    <w:rsid w:val="001C3AB8"/>
    <w:rsid w:val="0036160D"/>
    <w:rsid w:val="00426757"/>
    <w:rsid w:val="005D1E12"/>
    <w:rsid w:val="005E6100"/>
    <w:rsid w:val="006B037E"/>
    <w:rsid w:val="0073069E"/>
    <w:rsid w:val="00757F1C"/>
    <w:rsid w:val="00865B6C"/>
    <w:rsid w:val="008D0B72"/>
    <w:rsid w:val="00BF2ACA"/>
    <w:rsid w:val="00CA3580"/>
    <w:rsid w:val="00D26603"/>
    <w:rsid w:val="00D83E3D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Забара Татьяна Анатольевна</cp:lastModifiedBy>
  <cp:revision>4</cp:revision>
  <dcterms:created xsi:type="dcterms:W3CDTF">2019-08-22T23:55:00Z</dcterms:created>
  <dcterms:modified xsi:type="dcterms:W3CDTF">2019-08-22T23:59:00Z</dcterms:modified>
</cp:coreProperties>
</file>